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7F" w:rsidRDefault="00784877" w:rsidP="00BD1F7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-188595</wp:posOffset>
            </wp:positionV>
            <wp:extent cx="1933575" cy="1924050"/>
            <wp:effectExtent l="0" t="0" r="9525" b="0"/>
            <wp:wrapTight wrapText="bothSides">
              <wp:wrapPolygon edited="0">
                <wp:start x="6171" y="2566"/>
                <wp:lineTo x="1064" y="5988"/>
                <wp:lineTo x="426" y="7057"/>
                <wp:lineTo x="426" y="8768"/>
                <wp:lineTo x="1915" y="9624"/>
                <wp:lineTo x="4469" y="12832"/>
                <wp:lineTo x="2979" y="13687"/>
                <wp:lineTo x="2128" y="14756"/>
                <wp:lineTo x="2128" y="16895"/>
                <wp:lineTo x="3405" y="19675"/>
                <wp:lineTo x="3831" y="20103"/>
                <wp:lineTo x="5320" y="21386"/>
                <wp:lineTo x="5746" y="21386"/>
                <wp:lineTo x="8725" y="21386"/>
                <wp:lineTo x="12556" y="21386"/>
                <wp:lineTo x="20217" y="20317"/>
                <wp:lineTo x="20217" y="19675"/>
                <wp:lineTo x="21494" y="16681"/>
                <wp:lineTo x="21706" y="16253"/>
                <wp:lineTo x="19153" y="12832"/>
                <wp:lineTo x="9364" y="2994"/>
                <wp:lineTo x="8725" y="2566"/>
                <wp:lineTo x="6171" y="2566"/>
              </wp:wrapPolygon>
            </wp:wrapTight>
            <wp:docPr id="6" name="Рисунок 6" descr="C:\Documents and Settings\Андрей\Мои документы\Мои рисунки\игрушки, детское\muzikaa-4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ндрей\Мои документы\Мои рисунки\игрушки, детское\muzikaa-432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922" w:rsidRPr="00784877" w:rsidRDefault="003A7922" w:rsidP="00E536B0">
      <w:pPr>
        <w:spacing w:line="276" w:lineRule="auto"/>
        <w:jc w:val="center"/>
        <w:rPr>
          <w:rFonts w:asciiTheme="majorHAnsi" w:hAnsiTheme="majorHAnsi"/>
          <w:b/>
          <w:i/>
          <w:color w:val="FF0000"/>
          <w:sz w:val="60"/>
          <w:szCs w:val="60"/>
        </w:rPr>
      </w:pPr>
      <w:r w:rsidRPr="00784877">
        <w:rPr>
          <w:rFonts w:asciiTheme="majorHAnsi" w:hAnsiTheme="majorHAnsi"/>
          <w:b/>
          <w:i/>
          <w:color w:val="FF0000"/>
          <w:sz w:val="60"/>
          <w:szCs w:val="60"/>
        </w:rPr>
        <w:t>Дополнительное образование</w:t>
      </w:r>
    </w:p>
    <w:p w:rsidR="00E536B0" w:rsidRPr="00784877" w:rsidRDefault="00E536B0" w:rsidP="00E536B0">
      <w:pPr>
        <w:spacing w:line="276" w:lineRule="auto"/>
        <w:jc w:val="center"/>
        <w:rPr>
          <w:rFonts w:asciiTheme="majorHAnsi" w:hAnsiTheme="majorHAnsi"/>
          <w:b/>
          <w:i/>
          <w:color w:val="FF0000"/>
          <w:sz w:val="22"/>
          <w:szCs w:val="28"/>
        </w:rPr>
      </w:pPr>
    </w:p>
    <w:p w:rsidR="00E70082" w:rsidRPr="00E536B0" w:rsidRDefault="00E70082" w:rsidP="003A7922">
      <w:pPr>
        <w:spacing w:line="276" w:lineRule="auto"/>
        <w:ind w:firstLine="426"/>
        <w:jc w:val="both"/>
        <w:rPr>
          <w:b/>
          <w:i/>
          <w:color w:val="9E1E00"/>
          <w:sz w:val="28"/>
          <w:szCs w:val="24"/>
        </w:rPr>
      </w:pPr>
      <w:r w:rsidRPr="00E536B0">
        <w:rPr>
          <w:b/>
          <w:i/>
          <w:color w:val="9E1E00"/>
          <w:sz w:val="28"/>
          <w:szCs w:val="24"/>
        </w:rPr>
        <w:t xml:space="preserve">В рамках осуществления комплексного подхода </w:t>
      </w:r>
      <w:r w:rsidR="00737FEE">
        <w:rPr>
          <w:b/>
          <w:i/>
          <w:color w:val="9E1E00"/>
          <w:sz w:val="28"/>
          <w:szCs w:val="24"/>
        </w:rPr>
        <w:t>к</w:t>
      </w:r>
      <w:r w:rsidRPr="00E536B0">
        <w:rPr>
          <w:b/>
          <w:i/>
          <w:color w:val="9E1E00"/>
          <w:sz w:val="28"/>
          <w:szCs w:val="24"/>
        </w:rPr>
        <w:t xml:space="preserve"> коррекции нарушений опорно-двигательного аппарата и сопутствующих дефектов (речевых, двигательных эмоциональных), а так же выявления, поддержки и развития  способностей и интересов </w:t>
      </w:r>
      <w:r w:rsidR="00737FEE">
        <w:rPr>
          <w:b/>
          <w:i/>
          <w:color w:val="9E1E00"/>
          <w:sz w:val="28"/>
          <w:szCs w:val="24"/>
        </w:rPr>
        <w:t xml:space="preserve">дошкольников, </w:t>
      </w:r>
      <w:r w:rsidRPr="00E536B0">
        <w:rPr>
          <w:b/>
          <w:i/>
          <w:color w:val="9E1E00"/>
          <w:sz w:val="28"/>
          <w:szCs w:val="24"/>
        </w:rPr>
        <w:t>в детском саду организована деятельность следующих кружков:</w:t>
      </w:r>
    </w:p>
    <w:p w:rsidR="00E70082" w:rsidRPr="00E536B0" w:rsidRDefault="00E70082" w:rsidP="003A7922">
      <w:pPr>
        <w:spacing w:line="276" w:lineRule="auto"/>
        <w:ind w:left="480"/>
        <w:jc w:val="both"/>
        <w:rPr>
          <w:b/>
          <w:i/>
          <w:color w:val="9E1E00"/>
          <w:sz w:val="28"/>
          <w:szCs w:val="24"/>
        </w:rPr>
      </w:pPr>
      <w:r w:rsidRPr="00E536B0">
        <w:rPr>
          <w:b/>
          <w:i/>
          <w:color w:val="9E1E00"/>
          <w:sz w:val="28"/>
          <w:szCs w:val="24"/>
        </w:rPr>
        <w:t>- экологического «</w:t>
      </w:r>
      <w:proofErr w:type="spellStart"/>
      <w:r w:rsidRPr="00E536B0">
        <w:rPr>
          <w:b/>
          <w:i/>
          <w:color w:val="9E1E00"/>
          <w:sz w:val="28"/>
          <w:szCs w:val="24"/>
        </w:rPr>
        <w:t>Семицветик</w:t>
      </w:r>
      <w:proofErr w:type="spellEnd"/>
      <w:r w:rsidRPr="00E536B0">
        <w:rPr>
          <w:b/>
          <w:i/>
          <w:color w:val="9E1E00"/>
          <w:sz w:val="28"/>
          <w:szCs w:val="24"/>
        </w:rPr>
        <w:t>» по программе «</w:t>
      </w:r>
      <w:proofErr w:type="spellStart"/>
      <w:r w:rsidRPr="00E536B0">
        <w:rPr>
          <w:b/>
          <w:i/>
          <w:color w:val="9E1E00"/>
          <w:sz w:val="28"/>
          <w:szCs w:val="24"/>
        </w:rPr>
        <w:t>Семицветик</w:t>
      </w:r>
      <w:proofErr w:type="spellEnd"/>
      <w:r w:rsidRPr="00E536B0">
        <w:rPr>
          <w:b/>
          <w:i/>
          <w:color w:val="9E1E00"/>
          <w:sz w:val="28"/>
          <w:szCs w:val="24"/>
        </w:rPr>
        <w:t xml:space="preserve">», В.И. </w:t>
      </w:r>
      <w:proofErr w:type="spellStart"/>
      <w:r w:rsidRPr="00E536B0">
        <w:rPr>
          <w:b/>
          <w:i/>
          <w:color w:val="9E1E00"/>
          <w:sz w:val="28"/>
          <w:szCs w:val="24"/>
        </w:rPr>
        <w:t>Ашиковой</w:t>
      </w:r>
      <w:proofErr w:type="spellEnd"/>
      <w:r w:rsidRPr="00E536B0">
        <w:rPr>
          <w:b/>
          <w:i/>
          <w:color w:val="9E1E00"/>
          <w:sz w:val="28"/>
          <w:szCs w:val="24"/>
        </w:rPr>
        <w:t xml:space="preserve">, С.Г. </w:t>
      </w:r>
      <w:proofErr w:type="spellStart"/>
      <w:r w:rsidRPr="00E536B0">
        <w:rPr>
          <w:b/>
          <w:i/>
          <w:color w:val="9E1E00"/>
          <w:sz w:val="28"/>
          <w:szCs w:val="24"/>
        </w:rPr>
        <w:t>Ашиковой</w:t>
      </w:r>
      <w:proofErr w:type="spellEnd"/>
      <w:r w:rsidRPr="00E536B0">
        <w:rPr>
          <w:b/>
          <w:i/>
          <w:color w:val="9E1E00"/>
          <w:sz w:val="28"/>
          <w:szCs w:val="24"/>
        </w:rPr>
        <w:t>;</w:t>
      </w:r>
    </w:p>
    <w:p w:rsidR="00E70082" w:rsidRPr="00E536B0" w:rsidRDefault="00E70082" w:rsidP="003A7922">
      <w:pPr>
        <w:spacing w:line="276" w:lineRule="auto"/>
        <w:ind w:left="480"/>
        <w:jc w:val="both"/>
        <w:rPr>
          <w:b/>
          <w:i/>
          <w:color w:val="9E1E00"/>
          <w:sz w:val="28"/>
          <w:szCs w:val="24"/>
        </w:rPr>
      </w:pPr>
      <w:r w:rsidRPr="00E536B0">
        <w:rPr>
          <w:b/>
          <w:i/>
          <w:color w:val="9E1E00"/>
          <w:sz w:val="28"/>
          <w:szCs w:val="24"/>
        </w:rPr>
        <w:t>- формирование основ компьютерной грамотности «</w:t>
      </w:r>
      <w:proofErr w:type="spellStart"/>
      <w:r w:rsidRPr="00E536B0">
        <w:rPr>
          <w:b/>
          <w:i/>
          <w:color w:val="9E1E00"/>
          <w:sz w:val="28"/>
          <w:szCs w:val="24"/>
        </w:rPr>
        <w:t>Смекалкин</w:t>
      </w:r>
      <w:proofErr w:type="spellEnd"/>
      <w:r w:rsidRPr="00E536B0">
        <w:rPr>
          <w:b/>
          <w:i/>
          <w:color w:val="9E1E00"/>
          <w:sz w:val="28"/>
          <w:szCs w:val="24"/>
        </w:rPr>
        <w:t>» по программе «Информатика в играх и задачах» под редакцией В.В. Горячева.</w:t>
      </w:r>
    </w:p>
    <w:p w:rsidR="00E70082" w:rsidRPr="00E536B0" w:rsidRDefault="00E70082" w:rsidP="003A7922">
      <w:pPr>
        <w:spacing w:line="276" w:lineRule="auto"/>
        <w:jc w:val="both"/>
        <w:rPr>
          <w:b/>
          <w:i/>
          <w:color w:val="9E1E00"/>
          <w:sz w:val="28"/>
          <w:szCs w:val="28"/>
        </w:rPr>
      </w:pPr>
    </w:p>
    <w:p w:rsidR="00BD1F7F" w:rsidRPr="00E536B0" w:rsidRDefault="00BD1F7F" w:rsidP="003A7922">
      <w:pPr>
        <w:spacing w:line="276" w:lineRule="auto"/>
        <w:ind w:firstLine="426"/>
        <w:jc w:val="both"/>
        <w:rPr>
          <w:rFonts w:ascii="Monotype Corsiva" w:hAnsi="Monotype Corsiva"/>
          <w:b/>
          <w:i/>
          <w:color w:val="9E1E00"/>
          <w:sz w:val="28"/>
          <w:szCs w:val="28"/>
        </w:rPr>
      </w:pPr>
      <w:r w:rsidRPr="00E536B0">
        <w:rPr>
          <w:b/>
          <w:i/>
          <w:color w:val="9E1E00"/>
          <w:sz w:val="28"/>
          <w:szCs w:val="28"/>
        </w:rPr>
        <w:t xml:space="preserve">В целях наиболее полного  удовлетворения образовательных  потребностей  детей и родителей нашим дошкольным учреждением предоставляются дополнительные </w:t>
      </w:r>
      <w:r w:rsidR="003A7922" w:rsidRPr="00E536B0">
        <w:rPr>
          <w:b/>
          <w:i/>
          <w:color w:val="9E1E00"/>
          <w:sz w:val="28"/>
          <w:szCs w:val="28"/>
        </w:rPr>
        <w:t>платные о</w:t>
      </w:r>
      <w:r w:rsidRPr="00E536B0">
        <w:rPr>
          <w:b/>
          <w:i/>
          <w:color w:val="9E1E00"/>
          <w:sz w:val="28"/>
          <w:szCs w:val="28"/>
        </w:rPr>
        <w:t>бразовательные услуги на добровольной и договорной основе и в соответствии с лицензией на данный вид образовательной деятельности. (Лицензия 61№000784, регистрационный номер 1760 от 27.10.2011г., приложение №1)</w:t>
      </w:r>
    </w:p>
    <w:p w:rsidR="00BD1F7F" w:rsidRPr="00E536B0" w:rsidRDefault="00BD1F7F" w:rsidP="00E536B0">
      <w:pPr>
        <w:spacing w:line="276" w:lineRule="auto"/>
        <w:jc w:val="both"/>
        <w:rPr>
          <w:b/>
          <w:i/>
          <w:color w:val="9E1E00"/>
          <w:sz w:val="28"/>
          <w:szCs w:val="28"/>
        </w:rPr>
      </w:pPr>
    </w:p>
    <w:p w:rsidR="00BD1F7F" w:rsidRPr="00E536B0" w:rsidRDefault="00BD1F7F" w:rsidP="003A7922">
      <w:pPr>
        <w:spacing w:line="276" w:lineRule="auto"/>
        <w:ind w:firstLine="567"/>
        <w:jc w:val="both"/>
        <w:rPr>
          <w:b/>
          <w:i/>
          <w:color w:val="9E1E00"/>
          <w:sz w:val="28"/>
          <w:szCs w:val="28"/>
        </w:rPr>
      </w:pPr>
      <w:r w:rsidRPr="00E536B0">
        <w:rPr>
          <w:b/>
          <w:i/>
          <w:color w:val="9E1E00"/>
          <w:sz w:val="28"/>
          <w:szCs w:val="28"/>
        </w:rPr>
        <w:t>Дополнительные платные образовательные   услуги оказываются детям, с 3-х  до 9 лет проживающим в городе Новочеркасске и не посещающим МБДОУ, а также детям, посещающим детский сад и желающим  заниматься по программам дополнительного образования, превышающим государственный   образовательный стандарт.</w:t>
      </w:r>
    </w:p>
    <w:p w:rsidR="00BD1F7F" w:rsidRPr="00E536B0" w:rsidRDefault="003A7922" w:rsidP="003A7922">
      <w:pPr>
        <w:spacing w:line="276" w:lineRule="auto"/>
        <w:ind w:firstLine="567"/>
        <w:jc w:val="both"/>
        <w:rPr>
          <w:b/>
          <w:i/>
          <w:color w:val="9E1E00"/>
          <w:sz w:val="28"/>
          <w:szCs w:val="28"/>
        </w:rPr>
      </w:pPr>
      <w:r w:rsidRPr="00E536B0">
        <w:rPr>
          <w:b/>
          <w:i/>
          <w:color w:val="9E1E00"/>
          <w:sz w:val="28"/>
          <w:szCs w:val="28"/>
        </w:rPr>
        <w:t>Данные</w:t>
      </w:r>
      <w:r w:rsidR="00BD1F7F" w:rsidRPr="00E536B0">
        <w:rPr>
          <w:b/>
          <w:i/>
          <w:color w:val="9E1E00"/>
          <w:sz w:val="28"/>
          <w:szCs w:val="28"/>
        </w:rPr>
        <w:t xml:space="preserve"> услуги предоставляются </w:t>
      </w:r>
      <w:r w:rsidRPr="00E536B0">
        <w:rPr>
          <w:b/>
          <w:i/>
          <w:color w:val="9E1E00"/>
          <w:sz w:val="28"/>
          <w:szCs w:val="28"/>
        </w:rPr>
        <w:t xml:space="preserve">в период с сентября по май месяц включительно </w:t>
      </w:r>
      <w:r w:rsidR="00BD1F7F" w:rsidRPr="00E536B0">
        <w:rPr>
          <w:b/>
          <w:i/>
          <w:color w:val="9E1E00"/>
          <w:sz w:val="28"/>
          <w:szCs w:val="28"/>
        </w:rPr>
        <w:t>в виде групповых и индивидуальных форм работы с детьми (как длительно работающих кружков, студий, секций, циклов занятий, так и единовременных мероприятий - развлечений, досугов, праздников.)</w:t>
      </w:r>
    </w:p>
    <w:p w:rsidR="003A7922" w:rsidRDefault="003A7922" w:rsidP="003A7922">
      <w:pPr>
        <w:pStyle w:val="1"/>
        <w:spacing w:line="276" w:lineRule="auto"/>
        <w:rPr>
          <w:b/>
          <w:i/>
          <w:color w:val="9E1E00"/>
          <w:sz w:val="32"/>
        </w:rPr>
      </w:pPr>
    </w:p>
    <w:p w:rsidR="002074FF" w:rsidRDefault="002074FF" w:rsidP="002074F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64770</wp:posOffset>
            </wp:positionV>
            <wp:extent cx="1847850" cy="1257300"/>
            <wp:effectExtent l="19050" t="0" r="0" b="0"/>
            <wp:wrapTight wrapText="bothSides">
              <wp:wrapPolygon edited="0">
                <wp:start x="-223" y="0"/>
                <wp:lineTo x="-223" y="21273"/>
                <wp:lineTo x="21600" y="21273"/>
                <wp:lineTo x="21600" y="0"/>
                <wp:lineTo x="-223" y="0"/>
              </wp:wrapPolygon>
            </wp:wrapTight>
            <wp:docPr id="5" name="Рисунок 7" descr="C:\Documents and Settings\Андрей\Мои документы\Мои рисунки\игрушки, детское\1272141360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ндрей\Мои документы\Мои рисунки\игрушки, детское\1272141360_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4FF" w:rsidRDefault="002074FF" w:rsidP="002074FF"/>
    <w:p w:rsidR="002074FF" w:rsidRPr="002074FF" w:rsidRDefault="002074FF" w:rsidP="002074FF"/>
    <w:p w:rsidR="003A7922" w:rsidRDefault="003A7922" w:rsidP="003A7922"/>
    <w:p w:rsidR="002074FF" w:rsidRDefault="002074FF" w:rsidP="003A7922"/>
    <w:p w:rsidR="002074FF" w:rsidRDefault="002074FF" w:rsidP="003A7922"/>
    <w:p w:rsidR="002074FF" w:rsidRDefault="002074FF" w:rsidP="003A7922"/>
    <w:p w:rsidR="002074FF" w:rsidRPr="003A7922" w:rsidRDefault="002074FF" w:rsidP="003A7922"/>
    <w:sectPr w:rsidR="002074FF" w:rsidRPr="003A7922" w:rsidSect="00E536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77B"/>
    <w:multiLevelType w:val="singleLevel"/>
    <w:tmpl w:val="5C245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AA4623B"/>
    <w:multiLevelType w:val="singleLevel"/>
    <w:tmpl w:val="837CB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>
    <w:nsid w:val="16B95EF6"/>
    <w:multiLevelType w:val="hybridMultilevel"/>
    <w:tmpl w:val="9CA87A30"/>
    <w:lvl w:ilvl="0" w:tplc="DB5609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0C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45ADC"/>
    <w:multiLevelType w:val="singleLevel"/>
    <w:tmpl w:val="5DA60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030A0"/>
        <w:sz w:val="28"/>
      </w:rPr>
    </w:lvl>
  </w:abstractNum>
  <w:abstractNum w:abstractNumId="4">
    <w:nsid w:val="1E067EF2"/>
    <w:multiLevelType w:val="hybridMultilevel"/>
    <w:tmpl w:val="9AF89706"/>
    <w:lvl w:ilvl="0" w:tplc="FB7AF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778D3"/>
    <w:multiLevelType w:val="singleLevel"/>
    <w:tmpl w:val="15ACE5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2313E2"/>
    <w:multiLevelType w:val="hybridMultilevel"/>
    <w:tmpl w:val="4260B10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274D7641"/>
    <w:multiLevelType w:val="singleLevel"/>
    <w:tmpl w:val="837CB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>
    <w:nsid w:val="2DF722EB"/>
    <w:multiLevelType w:val="singleLevel"/>
    <w:tmpl w:val="A2D2D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36C0A" w:themeColor="accent6" w:themeShade="BF"/>
        <w:sz w:val="28"/>
      </w:rPr>
    </w:lvl>
  </w:abstractNum>
  <w:abstractNum w:abstractNumId="9">
    <w:nsid w:val="3DB87F22"/>
    <w:multiLevelType w:val="singleLevel"/>
    <w:tmpl w:val="837CB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>
    <w:nsid w:val="3F9B6682"/>
    <w:multiLevelType w:val="singleLevel"/>
    <w:tmpl w:val="86D2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40A130A4"/>
    <w:multiLevelType w:val="hybridMultilevel"/>
    <w:tmpl w:val="9D32289E"/>
    <w:lvl w:ilvl="0" w:tplc="FB7AF9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6B1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019035D"/>
    <w:multiLevelType w:val="singleLevel"/>
    <w:tmpl w:val="837CB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>
    <w:nsid w:val="65D610DC"/>
    <w:multiLevelType w:val="hybridMultilevel"/>
    <w:tmpl w:val="E2989FFE"/>
    <w:lvl w:ilvl="0" w:tplc="15ACE5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87F51"/>
    <w:multiLevelType w:val="hybridMultilevel"/>
    <w:tmpl w:val="32322E9E"/>
    <w:lvl w:ilvl="0" w:tplc="6F20C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0C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E0BA0"/>
    <w:multiLevelType w:val="hybridMultilevel"/>
    <w:tmpl w:val="5258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30F99"/>
    <w:multiLevelType w:val="hybridMultilevel"/>
    <w:tmpl w:val="19F66248"/>
    <w:lvl w:ilvl="0" w:tplc="BD26C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72D59"/>
    <w:multiLevelType w:val="singleLevel"/>
    <w:tmpl w:val="837CB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9"/>
  </w:num>
  <w:num w:numId="5">
    <w:abstractNumId w:val="3"/>
  </w:num>
  <w:num w:numId="6">
    <w:abstractNumId w:val="1"/>
  </w:num>
  <w:num w:numId="7">
    <w:abstractNumId w:val="18"/>
  </w:num>
  <w:num w:numId="8">
    <w:abstractNumId w:val="13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  <w:num w:numId="13">
    <w:abstractNumId w:val="14"/>
  </w:num>
  <w:num w:numId="14">
    <w:abstractNumId w:val="16"/>
  </w:num>
  <w:num w:numId="15">
    <w:abstractNumId w:val="17"/>
  </w:num>
  <w:num w:numId="16">
    <w:abstractNumId w:val="15"/>
  </w:num>
  <w:num w:numId="17">
    <w:abstractNumId w:val="2"/>
  </w:num>
  <w:num w:numId="18">
    <w:abstractNumId w:val="1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F7F"/>
    <w:rsid w:val="000123FA"/>
    <w:rsid w:val="00203687"/>
    <w:rsid w:val="002074FF"/>
    <w:rsid w:val="00335FD2"/>
    <w:rsid w:val="003A7922"/>
    <w:rsid w:val="003D4D83"/>
    <w:rsid w:val="005C6364"/>
    <w:rsid w:val="00694AD9"/>
    <w:rsid w:val="00737FEE"/>
    <w:rsid w:val="00784877"/>
    <w:rsid w:val="0082055A"/>
    <w:rsid w:val="00832F01"/>
    <w:rsid w:val="00BD1F7F"/>
    <w:rsid w:val="00DF62B1"/>
    <w:rsid w:val="00E25391"/>
    <w:rsid w:val="00E536B0"/>
    <w:rsid w:val="00E70082"/>
    <w:rsid w:val="00E96D20"/>
    <w:rsid w:val="00F3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792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1F7F"/>
    <w:rPr>
      <w:sz w:val="24"/>
    </w:rPr>
  </w:style>
  <w:style w:type="character" w:customStyle="1" w:styleId="a4">
    <w:name w:val="Основной текст Знак"/>
    <w:basedOn w:val="a0"/>
    <w:link w:val="a3"/>
    <w:rsid w:val="00BD1F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A79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05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5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12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74FDC-7F81-4263-8F3A-89FD653B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10</cp:revision>
  <dcterms:created xsi:type="dcterms:W3CDTF">2014-01-29T07:14:00Z</dcterms:created>
  <dcterms:modified xsi:type="dcterms:W3CDTF">2014-02-11T10:06:00Z</dcterms:modified>
</cp:coreProperties>
</file>